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80CC" w14:textId="77777777" w:rsidR="006229AB" w:rsidRDefault="00000000">
      <w:pPr>
        <w:spacing w:after="5"/>
        <w:ind w:left="2550" w:hanging="10"/>
      </w:pPr>
      <w:r>
        <w:rPr>
          <w:rFonts w:ascii="Book Antiqua" w:eastAsia="Book Antiqua" w:hAnsi="Book Antiqua" w:cs="Book Antiqua"/>
          <w:b/>
          <w:sz w:val="20"/>
        </w:rPr>
        <w:t xml:space="preserve">Regular Notice of Annual Member Meeting for </w:t>
      </w:r>
      <w:r>
        <w:t xml:space="preserve"> </w:t>
      </w:r>
    </w:p>
    <w:p w14:paraId="6BB5DDA2" w14:textId="77777777" w:rsidR="006229AB" w:rsidRDefault="00000000">
      <w:pPr>
        <w:spacing w:after="5"/>
        <w:ind w:left="2732" w:hanging="10"/>
      </w:pPr>
      <w:r>
        <w:rPr>
          <w:rFonts w:ascii="Book Antiqua" w:eastAsia="Book Antiqua" w:hAnsi="Book Antiqua" w:cs="Book Antiqua"/>
          <w:b/>
          <w:sz w:val="20"/>
        </w:rPr>
        <w:t>The Pennington Water Supply Corporation</w:t>
      </w:r>
      <w:r>
        <w:rPr>
          <w:rFonts w:ascii="Book Antiqua" w:eastAsia="Book Antiqua" w:hAnsi="Book Antiqua" w:cs="Book Antiqua"/>
          <w:b/>
          <w:sz w:val="18"/>
        </w:rPr>
        <w:t xml:space="preserve"> </w:t>
      </w:r>
      <w:r>
        <w:t xml:space="preserve"> </w:t>
      </w:r>
    </w:p>
    <w:p w14:paraId="3B0493A7" w14:textId="77777777" w:rsidR="006229AB" w:rsidRDefault="00000000">
      <w:pPr>
        <w:spacing w:after="0"/>
        <w:ind w:left="98"/>
        <w:jc w:val="center"/>
      </w:pPr>
      <w:r>
        <w:rPr>
          <w:rFonts w:ascii="Book Antiqua" w:eastAsia="Book Antiqua" w:hAnsi="Book Antiqua" w:cs="Book Antiqua"/>
          <w:b/>
        </w:rPr>
        <w:t xml:space="preserve"> </w:t>
      </w:r>
      <w:r>
        <w:t xml:space="preserve"> </w:t>
      </w:r>
    </w:p>
    <w:p w14:paraId="39A134A0" w14:textId="77777777" w:rsidR="006229AB" w:rsidRDefault="00000000">
      <w:pPr>
        <w:spacing w:after="5" w:line="252" w:lineRule="auto"/>
        <w:ind w:left="-5" w:hanging="10"/>
      </w:pPr>
      <w:r>
        <w:rPr>
          <w:rFonts w:ascii="Book Antiqua" w:eastAsia="Book Antiqua" w:hAnsi="Book Antiqua" w:cs="Book Antiqua"/>
          <w:b/>
          <w:sz w:val="18"/>
        </w:rPr>
        <w:t xml:space="preserve">DATE:   </w:t>
      </w:r>
      <w:r>
        <w:rPr>
          <w:rFonts w:ascii="Book Antiqua" w:eastAsia="Book Antiqua" w:hAnsi="Book Antiqua" w:cs="Book Antiqua"/>
          <w:sz w:val="18"/>
        </w:rPr>
        <w:t>February 11, 2025</w:t>
      </w:r>
      <w:r>
        <w:rPr>
          <w:rFonts w:ascii="Book Antiqua" w:eastAsia="Book Antiqua" w:hAnsi="Book Antiqua" w:cs="Book Antiqua"/>
          <w:b/>
          <w:sz w:val="18"/>
        </w:rPr>
        <w:t xml:space="preserve"> </w:t>
      </w:r>
      <w:r>
        <w:t xml:space="preserve"> </w:t>
      </w:r>
    </w:p>
    <w:p w14:paraId="786CB87C" w14:textId="77777777" w:rsidR="006229AB" w:rsidRDefault="00000000">
      <w:pPr>
        <w:pStyle w:val="Heading1"/>
        <w:ind w:left="-5"/>
      </w:pPr>
      <w:r>
        <w:t xml:space="preserve">TIME:    </w:t>
      </w:r>
      <w:r>
        <w:rPr>
          <w:b w:val="0"/>
        </w:rPr>
        <w:t>7:00 PM</w:t>
      </w:r>
      <w:r>
        <w:t xml:space="preserve"> </w:t>
      </w:r>
      <w:r>
        <w:rPr>
          <w:rFonts w:ascii="Calibri" w:eastAsia="Calibri" w:hAnsi="Calibri" w:cs="Calibri"/>
          <w:b w:val="0"/>
          <w:sz w:val="22"/>
        </w:rPr>
        <w:t xml:space="preserve"> </w:t>
      </w:r>
    </w:p>
    <w:p w14:paraId="7DEE6F7E" w14:textId="77777777" w:rsidR="006229AB" w:rsidRDefault="00000000">
      <w:pPr>
        <w:spacing w:after="2"/>
        <w:ind w:left="14"/>
      </w:pPr>
      <w:r>
        <w:rPr>
          <w:rFonts w:ascii="Book Antiqua" w:eastAsia="Book Antiqua" w:hAnsi="Book Antiqua" w:cs="Book Antiqua"/>
          <w:sz w:val="18"/>
        </w:rPr>
        <w:t xml:space="preserve"> </w:t>
      </w:r>
      <w:r>
        <w:t xml:space="preserve"> </w:t>
      </w:r>
    </w:p>
    <w:p w14:paraId="3F383E1E" w14:textId="77777777" w:rsidR="006229AB" w:rsidRDefault="00000000">
      <w:pPr>
        <w:spacing w:after="5" w:line="252" w:lineRule="auto"/>
        <w:ind w:left="-5" w:hanging="10"/>
      </w:pPr>
      <w:r>
        <w:rPr>
          <w:rFonts w:ascii="Book Antiqua" w:eastAsia="Book Antiqua" w:hAnsi="Book Antiqua" w:cs="Book Antiqua"/>
          <w:b/>
          <w:sz w:val="18"/>
        </w:rPr>
        <w:t>PLACE</w:t>
      </w:r>
      <w:r>
        <w:rPr>
          <w:rFonts w:ascii="Book Antiqua" w:eastAsia="Book Antiqua" w:hAnsi="Book Antiqua" w:cs="Book Antiqua"/>
          <w:sz w:val="18"/>
        </w:rPr>
        <w:t xml:space="preserve">: The Pennington Water Supply Corporation Office        </w:t>
      </w:r>
      <w:r>
        <w:t xml:space="preserve"> </w:t>
      </w:r>
    </w:p>
    <w:p w14:paraId="6BB3DCC9" w14:textId="77777777" w:rsidR="006229AB" w:rsidRDefault="00000000">
      <w:pPr>
        <w:spacing w:after="5" w:line="252" w:lineRule="auto"/>
        <w:ind w:left="-5" w:hanging="10"/>
      </w:pPr>
      <w:r>
        <w:rPr>
          <w:rFonts w:ascii="Book Antiqua" w:eastAsia="Book Antiqua" w:hAnsi="Book Antiqua" w:cs="Book Antiqua"/>
          <w:sz w:val="18"/>
        </w:rPr>
        <w:t xml:space="preserve">                11798 FM 358 </w:t>
      </w:r>
      <w:r>
        <w:t xml:space="preserve"> </w:t>
      </w:r>
    </w:p>
    <w:p w14:paraId="6E2A0DB1" w14:textId="77777777" w:rsidR="006229AB" w:rsidRDefault="00000000">
      <w:pPr>
        <w:spacing w:after="5" w:line="252" w:lineRule="auto"/>
        <w:ind w:left="-5" w:hanging="10"/>
      </w:pPr>
      <w:r>
        <w:rPr>
          <w:rFonts w:ascii="Book Antiqua" w:eastAsia="Book Antiqua" w:hAnsi="Book Antiqua" w:cs="Book Antiqua"/>
          <w:sz w:val="18"/>
        </w:rPr>
        <w:t xml:space="preserve">                Pennington, Tx 75856     </w:t>
      </w:r>
      <w:r>
        <w:t xml:space="preserve"> </w:t>
      </w:r>
    </w:p>
    <w:p w14:paraId="5E5C371C" w14:textId="77777777" w:rsidR="006229AB" w:rsidRDefault="00000000">
      <w:pPr>
        <w:spacing w:after="5" w:line="252" w:lineRule="auto"/>
        <w:ind w:left="-5" w:hanging="10"/>
      </w:pPr>
      <w:r>
        <w:rPr>
          <w:rFonts w:ascii="Book Antiqua" w:eastAsia="Book Antiqua" w:hAnsi="Book Antiqua" w:cs="Book Antiqua"/>
          <w:sz w:val="18"/>
        </w:rPr>
        <w:t xml:space="preserve">                Phone: (936)638-4411 </w:t>
      </w:r>
      <w:r>
        <w:t xml:space="preserve"> </w:t>
      </w:r>
    </w:p>
    <w:p w14:paraId="12BB1819" w14:textId="77777777" w:rsidR="006229AB" w:rsidRDefault="00000000">
      <w:pPr>
        <w:spacing w:after="0"/>
        <w:ind w:left="14"/>
      </w:pPr>
      <w:r>
        <w:rPr>
          <w:rFonts w:ascii="Book Antiqua" w:eastAsia="Book Antiqua" w:hAnsi="Book Antiqua" w:cs="Book Antiqua"/>
          <w:sz w:val="18"/>
        </w:rPr>
        <w:t xml:space="preserve">               </w:t>
      </w:r>
      <w:r>
        <w:t xml:space="preserve"> </w:t>
      </w:r>
    </w:p>
    <w:p w14:paraId="2E983247" w14:textId="77777777" w:rsidR="006229AB" w:rsidRDefault="00000000">
      <w:pPr>
        <w:spacing w:after="53" w:line="252" w:lineRule="auto"/>
        <w:ind w:left="-5" w:hanging="10"/>
      </w:pPr>
      <w:r>
        <w:rPr>
          <w:rFonts w:ascii="Book Antiqua" w:eastAsia="Book Antiqua" w:hAnsi="Book Antiqua" w:cs="Book Antiqua"/>
          <w:sz w:val="18"/>
        </w:rPr>
        <w:t xml:space="preserve">The purpose of the annual meeting is to update the membership on the business affairs of The Corporation and to conduct an election of the board of directors. No voting will take place at this annual meeting since all board candidates ran unopposed.                                                                                                                                                                                                 </w:t>
      </w:r>
    </w:p>
    <w:p w14:paraId="1FCD944E" w14:textId="77777777" w:rsidR="006229AB" w:rsidRDefault="00000000">
      <w:pPr>
        <w:spacing w:after="0"/>
        <w:ind w:left="14"/>
      </w:pPr>
      <w:r>
        <w:rPr>
          <w:rFonts w:ascii="Book Antiqua" w:eastAsia="Book Antiqua" w:hAnsi="Book Antiqua" w:cs="Book Antiqua"/>
          <w:b/>
          <w:sz w:val="18"/>
        </w:rPr>
        <w:t xml:space="preserve"> </w:t>
      </w:r>
      <w:r>
        <w:t xml:space="preserve"> </w:t>
      </w:r>
    </w:p>
    <w:p w14:paraId="2CBF24E4" w14:textId="77777777" w:rsidR="006229AB" w:rsidRDefault="00000000">
      <w:pPr>
        <w:pStyle w:val="Heading1"/>
        <w:ind w:left="-5"/>
      </w:pPr>
      <w:r>
        <w:t xml:space="preserve">                                                                           Annual Agenda 2025  </w:t>
      </w:r>
    </w:p>
    <w:p w14:paraId="3BF70D47" w14:textId="77777777" w:rsidR="006229AB" w:rsidRDefault="00000000">
      <w:pPr>
        <w:spacing w:after="44"/>
      </w:pPr>
      <w:r>
        <w:rPr>
          <w:rFonts w:ascii="Book Antiqua" w:eastAsia="Book Antiqua" w:hAnsi="Book Antiqua" w:cs="Book Antiqua"/>
          <w:b/>
          <w:sz w:val="18"/>
        </w:rPr>
        <w:t xml:space="preserve"> </w:t>
      </w:r>
    </w:p>
    <w:p w14:paraId="0FC53D74"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Call to Order  </w:t>
      </w:r>
      <w:r>
        <w:t xml:space="preserve"> </w:t>
      </w:r>
    </w:p>
    <w:p w14:paraId="1CD34AC2"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Prayer </w:t>
      </w:r>
      <w:r>
        <w:t xml:space="preserve"> </w:t>
      </w:r>
    </w:p>
    <w:p w14:paraId="70E7B01E"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previous annual meeting minutes 2024 </w:t>
      </w:r>
      <w:r>
        <w:t xml:space="preserve"> </w:t>
      </w:r>
    </w:p>
    <w:p w14:paraId="035C5F38"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annual report </w:t>
      </w:r>
      <w:r>
        <w:t xml:space="preserve"> </w:t>
      </w:r>
    </w:p>
    <w:p w14:paraId="09BDA59D" w14:textId="5CFC875B" w:rsidR="006229AB" w:rsidRDefault="00000000">
      <w:pPr>
        <w:numPr>
          <w:ilvl w:val="0"/>
          <w:numId w:val="1"/>
        </w:numPr>
        <w:spacing w:after="166" w:line="251" w:lineRule="auto"/>
        <w:ind w:hanging="360"/>
      </w:pPr>
      <w:r>
        <w:rPr>
          <w:rFonts w:ascii="Book Antiqua" w:eastAsia="Book Antiqua" w:hAnsi="Book Antiqua" w:cs="Book Antiqua"/>
          <w:sz w:val="20"/>
        </w:rPr>
        <w:t xml:space="preserve">Members up for re-election are as follows: </w:t>
      </w:r>
      <w:r>
        <w:rPr>
          <w:rFonts w:ascii="Book Antiqua" w:eastAsia="Book Antiqua" w:hAnsi="Book Antiqua" w:cs="Book Antiqua"/>
          <w:b/>
          <w:sz w:val="20"/>
        </w:rPr>
        <w:t xml:space="preserve">Lia </w:t>
      </w:r>
      <w:r w:rsidR="00472DB1">
        <w:rPr>
          <w:rFonts w:ascii="Book Antiqua" w:eastAsia="Book Antiqua" w:hAnsi="Book Antiqua" w:cs="Book Antiqua"/>
          <w:b/>
          <w:sz w:val="20"/>
        </w:rPr>
        <w:t>M</w:t>
      </w:r>
      <w:r>
        <w:rPr>
          <w:rFonts w:ascii="Book Antiqua" w:eastAsia="Book Antiqua" w:hAnsi="Book Antiqua" w:cs="Book Antiqua"/>
          <w:b/>
          <w:sz w:val="20"/>
        </w:rPr>
        <w:t>artin, Calvin Holmes, and Russell Hill</w:t>
      </w:r>
      <w:r>
        <w:rPr>
          <w:rFonts w:ascii="Book Antiqua" w:eastAsia="Book Antiqua" w:hAnsi="Book Antiqua" w:cs="Book Antiqua"/>
          <w:sz w:val="20"/>
        </w:rPr>
        <w:t xml:space="preserve">. If no objections are made to the unopposed board members they will remain as same. </w:t>
      </w:r>
      <w:r>
        <w:t xml:space="preserve"> </w:t>
      </w:r>
    </w:p>
    <w:p w14:paraId="4B872956" w14:textId="77777777" w:rsidR="006229AB" w:rsidRDefault="00000000">
      <w:pPr>
        <w:numPr>
          <w:ilvl w:val="0"/>
          <w:numId w:val="1"/>
        </w:numPr>
        <w:spacing w:after="127" w:line="251" w:lineRule="auto"/>
        <w:ind w:hanging="360"/>
      </w:pPr>
      <w:r>
        <w:rPr>
          <w:rFonts w:ascii="Book Antiqua" w:eastAsia="Book Antiqua" w:hAnsi="Book Antiqua" w:cs="Book Antiqua"/>
          <w:sz w:val="20"/>
        </w:rPr>
        <w:t>Questions and Complaints</w:t>
      </w:r>
      <w:r>
        <w:t xml:space="preserve"> </w:t>
      </w:r>
    </w:p>
    <w:p w14:paraId="1B49B604"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Adjournment </w:t>
      </w:r>
      <w:r>
        <w:t xml:space="preserve"> </w:t>
      </w:r>
    </w:p>
    <w:p w14:paraId="75D86EE6" w14:textId="77777777" w:rsidR="006229AB" w:rsidRDefault="00000000">
      <w:pPr>
        <w:spacing w:after="59"/>
      </w:pPr>
      <w:r>
        <w:t xml:space="preserve"> </w:t>
      </w:r>
    </w:p>
    <w:p w14:paraId="0B235748" w14:textId="77777777" w:rsidR="006229AB" w:rsidRDefault="00000000">
      <w:pPr>
        <w:spacing w:after="0"/>
        <w:ind w:left="-15"/>
        <w:jc w:val="right"/>
      </w:pPr>
      <w:r>
        <w:rPr>
          <w:noProof/>
        </w:rPr>
        <mc:AlternateContent>
          <mc:Choice Requires="wpg">
            <w:drawing>
              <wp:inline distT="0" distB="0" distL="0" distR="0" wp14:anchorId="5FC82251" wp14:editId="1BD965A7">
                <wp:extent cx="5981065" cy="8509"/>
                <wp:effectExtent l="0" t="0" r="0" b="0"/>
                <wp:docPr id="994" name="Group 994"/>
                <wp:cNvGraphicFramePr/>
                <a:graphic xmlns:a="http://schemas.openxmlformats.org/drawingml/2006/main">
                  <a:graphicData uri="http://schemas.microsoft.com/office/word/2010/wordprocessingGroup">
                    <wpg:wgp>
                      <wpg:cNvGrpSpPr/>
                      <wpg:grpSpPr>
                        <a:xfrm>
                          <a:off x="0" y="0"/>
                          <a:ext cx="5981065" cy="8509"/>
                          <a:chOff x="0" y="0"/>
                          <a:chExt cx="5981065" cy="8509"/>
                        </a:xfrm>
                      </wpg:grpSpPr>
                      <wps:wsp>
                        <wps:cNvPr id="1274" name="Shape 127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4" style="width:470.95pt;height:0.669983pt;mso-position-horizontal-relative:char;mso-position-vertical-relative:line" coordsize="59810,85">
                <v:shape id="Shape 1275" style="position:absolute;width:59810;height:91;left:0;top:0;" coordsize="5981065,9144" path="m0,0l5981065,0l5981065,9144l0,9144l0,0">
                  <v:stroke weight="0pt" endcap="flat" joinstyle="miter" miterlimit="10" on="false" color="#000000" opacity="0"/>
                  <v:fill on="true" color="#000000"/>
                </v:shape>
              </v:group>
            </w:pict>
          </mc:Fallback>
        </mc:AlternateContent>
      </w:r>
      <w:r>
        <w:t xml:space="preserve"> </w:t>
      </w:r>
    </w:p>
    <w:p w14:paraId="65D82405" w14:textId="77777777" w:rsidR="006229AB" w:rsidRDefault="00000000">
      <w:pPr>
        <w:spacing w:after="2"/>
        <w:ind w:left="14"/>
      </w:pPr>
      <w:r>
        <w:rPr>
          <w:rFonts w:ascii="Book Antiqua" w:eastAsia="Book Antiqua" w:hAnsi="Book Antiqua" w:cs="Book Antiqua"/>
          <w:b/>
          <w:sz w:val="20"/>
        </w:rPr>
        <w:t xml:space="preserve">                                                                  </w:t>
      </w:r>
      <w:r>
        <w:t xml:space="preserve"> </w:t>
      </w:r>
    </w:p>
    <w:p w14:paraId="2FEABCDE" w14:textId="77777777" w:rsidR="006229AB" w:rsidRDefault="00000000">
      <w:pPr>
        <w:spacing w:after="5"/>
        <w:ind w:left="-5" w:hanging="10"/>
      </w:pPr>
      <w:r>
        <w:rPr>
          <w:rFonts w:ascii="Book Antiqua" w:eastAsia="Book Antiqua" w:hAnsi="Book Antiqua" w:cs="Book Antiqua"/>
          <w:b/>
          <w:sz w:val="20"/>
        </w:rPr>
        <w:t xml:space="preserve">                                                     First Meeting Agenda 2025 </w:t>
      </w:r>
      <w:r>
        <w:t xml:space="preserve"> </w:t>
      </w:r>
    </w:p>
    <w:p w14:paraId="5B5C5D73" w14:textId="77777777" w:rsidR="006229AB" w:rsidRDefault="00000000">
      <w:pPr>
        <w:spacing w:after="19"/>
        <w:ind w:left="14"/>
      </w:pPr>
      <w:r>
        <w:rPr>
          <w:rFonts w:ascii="Book Antiqua" w:eastAsia="Book Antiqua" w:hAnsi="Book Antiqua" w:cs="Book Antiqua"/>
          <w:b/>
          <w:sz w:val="20"/>
        </w:rPr>
        <w:t xml:space="preserve"> </w:t>
      </w:r>
      <w:r>
        <w:t xml:space="preserve"> </w:t>
      </w:r>
    </w:p>
    <w:p w14:paraId="0179E597"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Call to Order  </w:t>
      </w:r>
      <w:r>
        <w:t xml:space="preserve"> </w:t>
      </w:r>
    </w:p>
    <w:p w14:paraId="355574C3"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previous monthly meeting minutes </w:t>
      </w:r>
      <w:r>
        <w:t xml:space="preserve"> </w:t>
      </w:r>
    </w:p>
    <w:p w14:paraId="2A6D3302"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monthly financial reports </w:t>
      </w:r>
      <w:r>
        <w:t xml:space="preserve"> </w:t>
      </w:r>
    </w:p>
    <w:p w14:paraId="3A4AA938"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monthly bills </w:t>
      </w:r>
      <w:r>
        <w:t xml:space="preserve"> </w:t>
      </w:r>
    </w:p>
    <w:p w14:paraId="5D4AACD9"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new members </w:t>
      </w:r>
      <w:r>
        <w:t xml:space="preserve"> </w:t>
      </w:r>
    </w:p>
    <w:p w14:paraId="14D5E311"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Review and approve revised 2025 budget </w:t>
      </w:r>
      <w:r>
        <w:t xml:space="preserve"> </w:t>
      </w:r>
    </w:p>
    <w:p w14:paraId="25DEF832" w14:textId="5BD89D84" w:rsidR="00472DB1" w:rsidRPr="00472DB1" w:rsidRDefault="00472DB1">
      <w:pPr>
        <w:numPr>
          <w:ilvl w:val="0"/>
          <w:numId w:val="1"/>
        </w:numPr>
        <w:spacing w:after="127" w:line="251" w:lineRule="auto"/>
        <w:ind w:hanging="360"/>
        <w:rPr>
          <w:rFonts w:ascii="Book Antiqua" w:hAnsi="Book Antiqua"/>
          <w:sz w:val="20"/>
          <w:szCs w:val="20"/>
        </w:rPr>
      </w:pPr>
      <w:r w:rsidRPr="00472DB1">
        <w:rPr>
          <w:rFonts w:ascii="Book Antiqua" w:hAnsi="Book Antiqua"/>
          <w:sz w:val="20"/>
          <w:szCs w:val="20"/>
        </w:rPr>
        <w:t>Elect officers</w:t>
      </w:r>
    </w:p>
    <w:p w14:paraId="6C74BBAB"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Maintenance report </w:t>
      </w:r>
      <w:r>
        <w:t xml:space="preserve"> </w:t>
      </w:r>
    </w:p>
    <w:p w14:paraId="55508DAD"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Closed session </w:t>
      </w:r>
      <w:r>
        <w:t xml:space="preserve"> </w:t>
      </w:r>
    </w:p>
    <w:p w14:paraId="0E57F7BF" w14:textId="77777777" w:rsidR="006229AB" w:rsidRDefault="00000000">
      <w:pPr>
        <w:numPr>
          <w:ilvl w:val="0"/>
          <w:numId w:val="1"/>
        </w:numPr>
        <w:spacing w:after="127" w:line="251" w:lineRule="auto"/>
        <w:ind w:hanging="360"/>
      </w:pPr>
      <w:r>
        <w:rPr>
          <w:rFonts w:ascii="Book Antiqua" w:eastAsia="Book Antiqua" w:hAnsi="Book Antiqua" w:cs="Book Antiqua"/>
          <w:sz w:val="20"/>
        </w:rPr>
        <w:t xml:space="preserve">Adjournment </w:t>
      </w:r>
      <w:r>
        <w:t xml:space="preserve"> </w:t>
      </w:r>
    </w:p>
    <w:sectPr w:rsidR="006229AB">
      <w:pgSz w:w="12240" w:h="15840"/>
      <w:pgMar w:top="1440" w:right="1359"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257FD"/>
    <w:multiLevelType w:val="hybridMultilevel"/>
    <w:tmpl w:val="FCC846F2"/>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310C268">
      <w:start w:val="1"/>
      <w:numFmt w:val="lowerLetter"/>
      <w:lvlText w:val="%2"/>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B31267C2">
      <w:start w:val="1"/>
      <w:numFmt w:val="lowerRoman"/>
      <w:lvlText w:val="%3"/>
      <w:lvlJc w:val="left"/>
      <w:pPr>
        <w:ind w:left="21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15687ED8">
      <w:start w:val="1"/>
      <w:numFmt w:val="decimal"/>
      <w:lvlText w:val="%4"/>
      <w:lvlJc w:val="left"/>
      <w:pPr>
        <w:ind w:left="28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A12ECE5E">
      <w:start w:val="1"/>
      <w:numFmt w:val="lowerLetter"/>
      <w:lvlText w:val="%5"/>
      <w:lvlJc w:val="left"/>
      <w:pPr>
        <w:ind w:left="36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7F72D93A">
      <w:start w:val="1"/>
      <w:numFmt w:val="lowerRoman"/>
      <w:lvlText w:val="%6"/>
      <w:lvlJc w:val="left"/>
      <w:pPr>
        <w:ind w:left="43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04385158">
      <w:start w:val="1"/>
      <w:numFmt w:val="decimal"/>
      <w:lvlText w:val="%7"/>
      <w:lvlJc w:val="left"/>
      <w:pPr>
        <w:ind w:left="50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14986326">
      <w:start w:val="1"/>
      <w:numFmt w:val="lowerLetter"/>
      <w:lvlText w:val="%8"/>
      <w:lvlJc w:val="left"/>
      <w:pPr>
        <w:ind w:left="57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10501B76">
      <w:start w:val="1"/>
      <w:numFmt w:val="lowerRoman"/>
      <w:lvlText w:val="%9"/>
      <w:lvlJc w:val="left"/>
      <w:pPr>
        <w:ind w:left="64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16cid:durableId="118647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AB"/>
    <w:rsid w:val="00472DB1"/>
    <w:rsid w:val="00476D6F"/>
    <w:rsid w:val="0062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36EF"/>
  <w15:docId w15:val="{B5C36AD7-C2C4-4A0A-B617-099C82A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9" w:lineRule="auto"/>
      <w:ind w:left="10" w:hanging="10"/>
      <w:outlineLvl w:val="0"/>
    </w:pPr>
    <w:rPr>
      <w:rFonts w:ascii="Book Antiqua" w:eastAsia="Book Antiqua" w:hAnsi="Book Antiqua" w:cs="Book Antiqu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Penington Water Supply</dc:creator>
  <cp:keywords/>
  <cp:lastModifiedBy>Penington Water Supply</cp:lastModifiedBy>
  <cp:revision>2</cp:revision>
  <cp:lastPrinted>2025-01-31T19:00:00Z</cp:lastPrinted>
  <dcterms:created xsi:type="dcterms:W3CDTF">2025-01-31T19:00:00Z</dcterms:created>
  <dcterms:modified xsi:type="dcterms:W3CDTF">2025-01-31T19:00:00Z</dcterms:modified>
</cp:coreProperties>
</file>